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E90CA3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E90CA3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E90CA3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E90CA3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90CA3" w:rsidRDefault="0006547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E90CA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E90CA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BA1C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BA1C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7E1DDE" w:rsidRDefault="00BA1C62" w:rsidP="00BA1C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 w:rsidR="008D00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</w:t>
            </w:r>
            <w:r w:rsidR="008D00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Dr.,  PhD.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5B40FD" w:rsidRDefault="00BA1C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A1C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D374E7" w:rsidRDefault="00E90CA3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Vedecký  výstup. </w:t>
            </w:r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E90CA3" w:rsidP="00BA1C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8D00B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BA1C6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90CA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8D00B4" w:rsidP="00BA1C62">
            <w:pPr>
              <w:shd w:val="clear" w:color="auto" w:fill="F5F5F5"/>
              <w:spacing w:before="270" w:after="135" w:line="240" w:lineRule="auto"/>
              <w:outlineLvl w:val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ID: </w:t>
            </w:r>
            <w:r w:rsidR="00147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519274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147FC9" w:rsidRDefault="003B6F56" w:rsidP="00BA1C6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tgtFrame="_blank" w:history="1">
              <w:r w:rsidR="00147FC9" w:rsidRPr="00147FC9">
                <w:rPr>
                  <w:rStyle w:val="Hypertextovprepojenie"/>
                  <w:rFonts w:ascii="Calibri" w:hAnsi="Calibri" w:cs="Calibri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https://app.crepc.sk/?fn=detailBiblioForm&amp;sid=31E13DC4267F604967BFA320C4</w:t>
              </w:r>
            </w:hyperlink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0B4" w:rsidRPr="008D00B4" w:rsidRDefault="00BA1C62" w:rsidP="008D00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Náhradná starostlivosť 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 [skriptum] / </w:t>
            </w:r>
            <w:proofErr w:type="spellStart"/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Mikloško</w:t>
            </w:r>
            <w:proofErr w:type="spellEnd"/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 Jozef 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 [Autor, 100%]. – 1. vyd. – Bratislava (Slovensko) : Vysoká škola zdravotníctva a sociálnej práce sv. Alžbety v Bratislave. Vysoká škola zdravotníctva a sociálnej práce sv. Alžbety - rektorát, 200</w:t>
            </w: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8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. – </w:t>
            </w: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94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 s. –ISBN </w:t>
            </w: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978-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80-89271-</w:t>
            </w: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36</w:t>
            </w:r>
            <w:r w:rsidR="008D00B4"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-</w:t>
            </w: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8</w:t>
            </w:r>
          </w:p>
          <w:p w:rsidR="008D00B4" w:rsidRPr="008D00B4" w:rsidRDefault="008D00B4" w:rsidP="008D00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8D00B4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1</w:t>
            </w:r>
          </w:p>
          <w:p w:rsidR="00E90CA3" w:rsidRPr="00E90CA3" w:rsidRDefault="00E90CA3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E45E4A" w:rsidRDefault="00695C7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P1 (BCI)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Pr="00E31F09" w:rsidRDefault="00273F8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3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https://sva.dawinci.sk/?fn=resultform&amp;backPage=searchform&amp;fs=92A82B6F7E28449691C15E1543447B52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E90CA3" w:rsidP="002C2B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</w:t>
            </w:r>
            <w:r w:rsidR="002C2B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</w:t>
            </w:r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Authorś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73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  <w:r w:rsidR="00273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Jozef</w:t>
            </w:r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805" w:rsidRPr="006776D7" w:rsidRDefault="00B108B4" w:rsidP="00B108B4">
            <w:r>
              <w:rPr>
                <w:rFonts w:cstheme="minorHAnsi"/>
                <w:sz w:val="16"/>
                <w:szCs w:val="16"/>
              </w:rPr>
              <w:t>Výskumy v sirotincoch a bývalých inštitúciách ukázali, že deti ochoreli, dokonca aj umreli, ak im chýbal</w:t>
            </w:r>
            <w:r w:rsidR="006776D7" w:rsidRPr="006776D7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významný kontakt s inou ľudskou bytosťou, hoci ich fyzické potreby boli naplnené. Deti, ktorým sa nedostáva dostatočnej pozornosti sú vystavené vážnemu riziku mentálnej, sociálnej, emocionálnej a fyzickej retardácie a pri dlhodobom nenaplnení psychických potrieb taktiež k vzniku psychickej deprivácie. Mnohí, dnes už dospelí, ktorí sa v detstve naučili, že ľuďom sa nedá dôverovať, tento pocit bez pomoci zo seba vedia ťažko dostať. </w:t>
            </w:r>
            <w:r w:rsidR="00B90DB5">
              <w:rPr>
                <w:rFonts w:cstheme="minorHAnsi"/>
                <w:sz w:val="16"/>
                <w:szCs w:val="16"/>
              </w:rPr>
              <w:t xml:space="preserve">/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Research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orphanages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former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institutions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showed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children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became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sick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even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died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if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lacked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significant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contact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another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human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being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even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though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physical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needs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were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met.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Children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who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do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receive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enough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attention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exposed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to a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serious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risk of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mental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emotional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physical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retardation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and,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if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psychological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needs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met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long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also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development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psychological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deprivation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Many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now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adults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who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learned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childhood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people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cannot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be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hard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getting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over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feeling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without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B90DB5" w:rsidRPr="00B90DB5">
              <w:rPr>
                <w:rFonts w:cstheme="minorHAnsi"/>
                <w:sz w:val="16"/>
                <w:szCs w:val="16"/>
              </w:rPr>
              <w:t>help</w:t>
            </w:r>
            <w:proofErr w:type="spellEnd"/>
            <w:r w:rsidR="00B90DB5" w:rsidRPr="00B90DB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90CA3" w:rsidRDefault="003B6F5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0CA3" w:rsidRDefault="003F3B9F" w:rsidP="00672E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F3B9F">
              <w:rPr>
                <w:sz w:val="16"/>
                <w:szCs w:val="16"/>
              </w:rPr>
              <w:t>The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publication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points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out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that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the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child</w:t>
            </w:r>
            <w:proofErr w:type="spellEnd"/>
            <w:r w:rsidRPr="003F3B9F">
              <w:rPr>
                <w:sz w:val="16"/>
                <w:szCs w:val="16"/>
              </w:rPr>
              <w:t xml:space="preserve"> and </w:t>
            </w:r>
            <w:proofErr w:type="spellStart"/>
            <w:r w:rsidRPr="003F3B9F">
              <w:rPr>
                <w:sz w:val="16"/>
                <w:szCs w:val="16"/>
              </w:rPr>
              <w:t>its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development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follow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certain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laws</w:t>
            </w:r>
            <w:proofErr w:type="spellEnd"/>
            <w:r w:rsidRPr="003F3B9F">
              <w:rPr>
                <w:sz w:val="16"/>
                <w:szCs w:val="16"/>
              </w:rPr>
              <w:t xml:space="preserve">, </w:t>
            </w:r>
            <w:proofErr w:type="spellStart"/>
            <w:r w:rsidRPr="003F3B9F">
              <w:rPr>
                <w:sz w:val="16"/>
                <w:szCs w:val="16"/>
              </w:rPr>
              <w:t>but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each</w:t>
            </w:r>
            <w:proofErr w:type="spellEnd"/>
            <w:r w:rsidRPr="003F3B9F">
              <w:rPr>
                <w:sz w:val="16"/>
                <w:szCs w:val="16"/>
              </w:rPr>
              <w:t xml:space="preserve"> of </w:t>
            </w:r>
            <w:proofErr w:type="spellStart"/>
            <w:r w:rsidRPr="003F3B9F">
              <w:rPr>
                <w:sz w:val="16"/>
                <w:szCs w:val="16"/>
              </w:rPr>
              <w:t>them</w:t>
            </w:r>
            <w:proofErr w:type="spellEnd"/>
            <w:r w:rsidRPr="003F3B9F">
              <w:rPr>
                <w:sz w:val="16"/>
                <w:szCs w:val="16"/>
              </w:rPr>
              <w:t xml:space="preserve"> has </w:t>
            </w:r>
            <w:proofErr w:type="spellStart"/>
            <w:r w:rsidRPr="003F3B9F">
              <w:rPr>
                <w:sz w:val="16"/>
                <w:szCs w:val="16"/>
              </w:rPr>
              <w:t>its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own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individual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dynamics</w:t>
            </w:r>
            <w:proofErr w:type="spellEnd"/>
            <w:r w:rsidRPr="003F3B9F">
              <w:rPr>
                <w:sz w:val="16"/>
                <w:szCs w:val="16"/>
              </w:rPr>
              <w:t xml:space="preserve">, so </w:t>
            </w:r>
            <w:proofErr w:type="spellStart"/>
            <w:r w:rsidRPr="003F3B9F">
              <w:rPr>
                <w:sz w:val="16"/>
                <w:szCs w:val="16"/>
              </w:rPr>
              <w:t>each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child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becomes</w:t>
            </w:r>
            <w:proofErr w:type="spellEnd"/>
            <w:r w:rsidRPr="003F3B9F">
              <w:rPr>
                <w:sz w:val="16"/>
                <w:szCs w:val="16"/>
              </w:rPr>
              <w:t xml:space="preserve"> a </w:t>
            </w:r>
            <w:proofErr w:type="spellStart"/>
            <w:r w:rsidRPr="003F3B9F">
              <w:rPr>
                <w:sz w:val="16"/>
                <w:szCs w:val="16"/>
              </w:rPr>
              <w:t>unique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human</w:t>
            </w:r>
            <w:proofErr w:type="spellEnd"/>
            <w:r w:rsidRPr="003F3B9F">
              <w:rPr>
                <w:sz w:val="16"/>
                <w:szCs w:val="16"/>
              </w:rPr>
              <w:t xml:space="preserve"> </w:t>
            </w:r>
            <w:proofErr w:type="spellStart"/>
            <w:r w:rsidRPr="003F3B9F">
              <w:rPr>
                <w:sz w:val="16"/>
                <w:szCs w:val="16"/>
              </w:rPr>
              <w:t>being</w:t>
            </w:r>
            <w:proofErr w:type="spellEnd"/>
            <w:r w:rsidRPr="003F3B9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52C3" w:rsidRPr="00AF0321" w:rsidRDefault="007F52C3" w:rsidP="00672E58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1ED" w:rsidRPr="003E13EE" w:rsidRDefault="00A911ED" w:rsidP="00A911ED">
            <w:pPr>
              <w:rPr>
                <w:sz w:val="16"/>
                <w:szCs w:val="16"/>
              </w:rPr>
            </w:pPr>
            <w:r w:rsidRPr="003E13EE">
              <w:rPr>
                <w:sz w:val="16"/>
                <w:szCs w:val="16"/>
              </w:rPr>
              <w:t xml:space="preserve">Monografia </w:t>
            </w:r>
            <w:r>
              <w:rPr>
                <w:sz w:val="16"/>
                <w:szCs w:val="16"/>
              </w:rPr>
              <w:t xml:space="preserve">prezentuje dlhodobý odborný zámer autora komplexne riešiť situáciu detí vyňatých z pôvodných rodín. Prezentuje potrebu zmeny inštitucionálnej starostlivosti o deti na základe </w:t>
            </w:r>
            <w:proofErr w:type="spellStart"/>
            <w:r>
              <w:rPr>
                <w:sz w:val="16"/>
                <w:szCs w:val="16"/>
              </w:rPr>
              <w:t>longitudinálnych</w:t>
            </w:r>
            <w:proofErr w:type="spellEnd"/>
            <w:r>
              <w:rPr>
                <w:sz w:val="16"/>
                <w:szCs w:val="16"/>
              </w:rPr>
              <w:t xml:space="preserve"> štúdií, v ktorých preukazuje negatívne dôsledky na vývin detí po stránke zdravotnej, psychickej ako aj sociálnej. Autor sa aktívne podieľal na úspešnej zmene a </w:t>
            </w:r>
            <w:proofErr w:type="spellStart"/>
            <w:r>
              <w:rPr>
                <w:sz w:val="16"/>
                <w:szCs w:val="16"/>
              </w:rPr>
              <w:t>deinštitucionalizácii</w:t>
            </w:r>
            <w:proofErr w:type="spellEnd"/>
            <w:r>
              <w:rPr>
                <w:sz w:val="16"/>
                <w:szCs w:val="16"/>
              </w:rPr>
              <w:t xml:space="preserve"> náhradnej rodinnej starostlivosti, progrese náhradnej osobnej starostlivosti, príprave žiadateľov o náhradnú rodinnú starostlivosť a neskoršej transformácii detských domovov na terajšie centrá pre deti a rodinu. Aktívne participoval na filozofickej zmene ponímania náhradnej starostlivosti a jej implementácii v súlade s najnovšími štúdiami zo zahraničia. V neposlednom rade preukazuje aj finančné benefity náhradnej rodinnej starostlivosti v komparácii s inštitucionálnou starostlivosťou v ekonomickom zreteli štátu.    </w:t>
            </w:r>
          </w:p>
          <w:p w:rsidR="00E90CA3" w:rsidRPr="00A911ED" w:rsidRDefault="00A911ED" w:rsidP="00BA1C62">
            <w:pPr>
              <w:rPr>
                <w:sz w:val="16"/>
                <w:szCs w:val="16"/>
              </w:rPr>
            </w:pP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monograph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presents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long</w:t>
            </w:r>
            <w:proofErr w:type="spellEnd"/>
            <w:r w:rsidRPr="00A911ED">
              <w:rPr>
                <w:sz w:val="16"/>
                <w:szCs w:val="16"/>
              </w:rPr>
              <w:t xml:space="preserve">-term </w:t>
            </w:r>
            <w:proofErr w:type="spellStart"/>
            <w:r w:rsidRPr="00A911ED">
              <w:rPr>
                <w:sz w:val="16"/>
                <w:szCs w:val="16"/>
              </w:rPr>
              <w:t>professional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intention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author</w:t>
            </w:r>
            <w:proofErr w:type="spellEnd"/>
            <w:r w:rsidRPr="00A911ED">
              <w:rPr>
                <w:sz w:val="16"/>
                <w:szCs w:val="16"/>
              </w:rPr>
              <w:t xml:space="preserve"> to </w:t>
            </w:r>
            <w:proofErr w:type="spellStart"/>
            <w:r w:rsidRPr="00A911ED">
              <w:rPr>
                <w:sz w:val="16"/>
                <w:szCs w:val="16"/>
              </w:rPr>
              <w:t>comprehensively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solve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situation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children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removed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from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their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original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families</w:t>
            </w:r>
            <w:proofErr w:type="spellEnd"/>
            <w:r w:rsidRPr="00A911ED">
              <w:rPr>
                <w:sz w:val="16"/>
                <w:szCs w:val="16"/>
              </w:rPr>
              <w:t xml:space="preserve">. </w:t>
            </w:r>
            <w:proofErr w:type="spellStart"/>
            <w:r w:rsidRPr="00A911ED">
              <w:rPr>
                <w:sz w:val="16"/>
                <w:szCs w:val="16"/>
              </w:rPr>
              <w:t>It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presents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need</w:t>
            </w:r>
            <w:proofErr w:type="spellEnd"/>
            <w:r w:rsidRPr="00A911ED">
              <w:rPr>
                <w:sz w:val="16"/>
                <w:szCs w:val="16"/>
              </w:rPr>
              <w:t xml:space="preserve"> to change </w:t>
            </w:r>
            <w:proofErr w:type="spellStart"/>
            <w:r w:rsidRPr="00A911ED">
              <w:rPr>
                <w:sz w:val="16"/>
                <w:szCs w:val="16"/>
              </w:rPr>
              <w:t>institutional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for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children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based</w:t>
            </w:r>
            <w:proofErr w:type="spellEnd"/>
            <w:r w:rsidRPr="00A911ED">
              <w:rPr>
                <w:sz w:val="16"/>
                <w:szCs w:val="16"/>
              </w:rPr>
              <w:t xml:space="preserve"> on </w:t>
            </w:r>
            <w:proofErr w:type="spellStart"/>
            <w:r w:rsidRPr="00A911ED">
              <w:rPr>
                <w:sz w:val="16"/>
                <w:szCs w:val="16"/>
              </w:rPr>
              <w:t>longitudinal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studies</w:t>
            </w:r>
            <w:proofErr w:type="spellEnd"/>
            <w:r w:rsidRPr="00A911ED">
              <w:rPr>
                <w:sz w:val="16"/>
                <w:szCs w:val="16"/>
              </w:rPr>
              <w:t xml:space="preserve">, in </w:t>
            </w:r>
            <w:proofErr w:type="spellStart"/>
            <w:r w:rsidRPr="00A911ED">
              <w:rPr>
                <w:sz w:val="16"/>
                <w:szCs w:val="16"/>
              </w:rPr>
              <w:t>which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it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demonstrates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negative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consequences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for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children's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development</w:t>
            </w:r>
            <w:proofErr w:type="spellEnd"/>
            <w:r w:rsidRPr="00A911ED">
              <w:rPr>
                <w:sz w:val="16"/>
                <w:szCs w:val="16"/>
              </w:rPr>
              <w:t xml:space="preserve"> in </w:t>
            </w:r>
            <w:proofErr w:type="spellStart"/>
            <w:r w:rsidRPr="00A911ED">
              <w:rPr>
                <w:sz w:val="16"/>
                <w:szCs w:val="16"/>
              </w:rPr>
              <w:t>terms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health</w:t>
            </w:r>
            <w:proofErr w:type="spellEnd"/>
            <w:r w:rsidRPr="00A911ED">
              <w:rPr>
                <w:sz w:val="16"/>
                <w:szCs w:val="16"/>
              </w:rPr>
              <w:t xml:space="preserve">, </w:t>
            </w:r>
            <w:proofErr w:type="spellStart"/>
            <w:r w:rsidRPr="00A911ED">
              <w:rPr>
                <w:sz w:val="16"/>
                <w:szCs w:val="16"/>
              </w:rPr>
              <w:t>psychological</w:t>
            </w:r>
            <w:proofErr w:type="spellEnd"/>
            <w:r w:rsidRPr="00A911ED">
              <w:rPr>
                <w:sz w:val="16"/>
                <w:szCs w:val="16"/>
              </w:rPr>
              <w:t xml:space="preserve"> and </w:t>
            </w:r>
            <w:proofErr w:type="spellStart"/>
            <w:r w:rsidRPr="00A911ED">
              <w:rPr>
                <w:sz w:val="16"/>
                <w:szCs w:val="16"/>
              </w:rPr>
              <w:t>social</w:t>
            </w:r>
            <w:proofErr w:type="spellEnd"/>
            <w:r w:rsidRPr="00A911ED">
              <w:rPr>
                <w:sz w:val="16"/>
                <w:szCs w:val="16"/>
              </w:rPr>
              <w:t xml:space="preserve">.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author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actively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participated</w:t>
            </w:r>
            <w:proofErr w:type="spellEnd"/>
            <w:r w:rsidRPr="00A911ED">
              <w:rPr>
                <w:sz w:val="16"/>
                <w:szCs w:val="16"/>
              </w:rPr>
              <w:t xml:space="preserve"> in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successful</w:t>
            </w:r>
            <w:proofErr w:type="spellEnd"/>
            <w:r w:rsidRPr="00A911ED">
              <w:rPr>
                <w:sz w:val="16"/>
                <w:szCs w:val="16"/>
              </w:rPr>
              <w:t xml:space="preserve"> change and </w:t>
            </w:r>
            <w:proofErr w:type="spellStart"/>
            <w:r w:rsidRPr="00A911ED">
              <w:rPr>
                <w:sz w:val="16"/>
                <w:szCs w:val="16"/>
              </w:rPr>
              <w:t>deinstitutionalization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substitute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family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,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progress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substitute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personal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,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preparation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applicants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for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substitute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family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 and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later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transformation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children's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homes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into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current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centers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for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children</w:t>
            </w:r>
            <w:proofErr w:type="spellEnd"/>
            <w:r w:rsidRPr="00A911ED">
              <w:rPr>
                <w:sz w:val="16"/>
                <w:szCs w:val="16"/>
              </w:rPr>
              <w:t xml:space="preserve"> and </w:t>
            </w:r>
            <w:proofErr w:type="spellStart"/>
            <w:r w:rsidRPr="00A911ED">
              <w:rPr>
                <w:sz w:val="16"/>
                <w:szCs w:val="16"/>
              </w:rPr>
              <w:t>families</w:t>
            </w:r>
            <w:proofErr w:type="spellEnd"/>
            <w:r w:rsidRPr="00A911ED">
              <w:rPr>
                <w:sz w:val="16"/>
                <w:szCs w:val="16"/>
              </w:rPr>
              <w:t xml:space="preserve">. He </w:t>
            </w:r>
            <w:proofErr w:type="spellStart"/>
            <w:r w:rsidRPr="00A911ED">
              <w:rPr>
                <w:sz w:val="16"/>
                <w:szCs w:val="16"/>
              </w:rPr>
              <w:t>actively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participated</w:t>
            </w:r>
            <w:proofErr w:type="spellEnd"/>
            <w:r w:rsidRPr="00A911ED">
              <w:rPr>
                <w:sz w:val="16"/>
                <w:szCs w:val="16"/>
              </w:rPr>
              <w:t xml:space="preserve"> in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philosophical</w:t>
            </w:r>
            <w:proofErr w:type="spellEnd"/>
            <w:r w:rsidRPr="00A911ED">
              <w:rPr>
                <w:sz w:val="16"/>
                <w:szCs w:val="16"/>
              </w:rPr>
              <w:t xml:space="preserve"> change of </w:t>
            </w:r>
            <w:proofErr w:type="spellStart"/>
            <w:r w:rsidRPr="00A911ED">
              <w:rPr>
                <w:sz w:val="16"/>
                <w:szCs w:val="16"/>
              </w:rPr>
              <w:t>understanding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substitute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 and </w:t>
            </w:r>
            <w:proofErr w:type="spellStart"/>
            <w:r w:rsidRPr="00A911ED">
              <w:rPr>
                <w:sz w:val="16"/>
                <w:szCs w:val="16"/>
              </w:rPr>
              <w:t>its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implementation</w:t>
            </w:r>
            <w:proofErr w:type="spellEnd"/>
            <w:r w:rsidRPr="00A911ED">
              <w:rPr>
                <w:sz w:val="16"/>
                <w:szCs w:val="16"/>
              </w:rPr>
              <w:t xml:space="preserve"> in </w:t>
            </w:r>
            <w:proofErr w:type="spellStart"/>
            <w:r w:rsidRPr="00A911ED">
              <w:rPr>
                <w:sz w:val="16"/>
                <w:szCs w:val="16"/>
              </w:rPr>
              <w:t>accordance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with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latest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studies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from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abroad</w:t>
            </w:r>
            <w:proofErr w:type="spellEnd"/>
            <w:r w:rsidRPr="00A911ED">
              <w:rPr>
                <w:sz w:val="16"/>
                <w:szCs w:val="16"/>
              </w:rPr>
              <w:t xml:space="preserve">. </w:t>
            </w:r>
            <w:proofErr w:type="spellStart"/>
            <w:r w:rsidRPr="00A911ED">
              <w:rPr>
                <w:sz w:val="16"/>
                <w:szCs w:val="16"/>
              </w:rPr>
              <w:t>Last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but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not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least</w:t>
            </w:r>
            <w:proofErr w:type="spellEnd"/>
            <w:r w:rsidRPr="00A911ED">
              <w:rPr>
                <w:sz w:val="16"/>
                <w:szCs w:val="16"/>
              </w:rPr>
              <w:t xml:space="preserve">, </w:t>
            </w:r>
            <w:proofErr w:type="spellStart"/>
            <w:r w:rsidRPr="00A911ED">
              <w:rPr>
                <w:sz w:val="16"/>
                <w:szCs w:val="16"/>
              </w:rPr>
              <w:t>it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also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demonstrates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financial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benefits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substitute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family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 in </w:t>
            </w:r>
            <w:proofErr w:type="spellStart"/>
            <w:r w:rsidRPr="00A911ED">
              <w:rPr>
                <w:sz w:val="16"/>
                <w:szCs w:val="16"/>
              </w:rPr>
              <w:t>comparison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with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institutional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care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from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</w:t>
            </w:r>
            <w:proofErr w:type="spellStart"/>
            <w:r w:rsidRPr="00A911ED">
              <w:rPr>
                <w:sz w:val="16"/>
                <w:szCs w:val="16"/>
              </w:rPr>
              <w:t>economic</w:t>
            </w:r>
            <w:proofErr w:type="spellEnd"/>
            <w:r w:rsidRPr="00A911ED">
              <w:rPr>
                <w:sz w:val="16"/>
                <w:szCs w:val="16"/>
              </w:rPr>
              <w:t xml:space="preserve"> point of </w:t>
            </w:r>
            <w:proofErr w:type="spellStart"/>
            <w:r w:rsidRPr="00A911ED">
              <w:rPr>
                <w:sz w:val="16"/>
                <w:szCs w:val="16"/>
              </w:rPr>
              <w:t>view</w:t>
            </w:r>
            <w:proofErr w:type="spellEnd"/>
            <w:r w:rsidRPr="00A911ED">
              <w:rPr>
                <w:sz w:val="16"/>
                <w:szCs w:val="16"/>
              </w:rPr>
              <w:t xml:space="preserve"> of </w:t>
            </w:r>
            <w:proofErr w:type="spellStart"/>
            <w:r w:rsidRPr="00A911ED">
              <w:rPr>
                <w:sz w:val="16"/>
                <w:szCs w:val="16"/>
              </w:rPr>
              <w:t>the</w:t>
            </w:r>
            <w:proofErr w:type="spellEnd"/>
            <w:r w:rsidRPr="00A911ED">
              <w:rPr>
                <w:sz w:val="16"/>
                <w:szCs w:val="16"/>
              </w:rPr>
              <w:t xml:space="preserve"> state.</w:t>
            </w:r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F56" w:rsidRPr="003E13EE" w:rsidRDefault="003B6F56" w:rsidP="003B6F56">
            <w:pPr>
              <w:rPr>
                <w:sz w:val="16"/>
                <w:szCs w:val="16"/>
              </w:rPr>
            </w:pPr>
            <w:r w:rsidRPr="003E13EE">
              <w:rPr>
                <w:sz w:val="16"/>
                <w:szCs w:val="16"/>
              </w:rPr>
              <w:t xml:space="preserve">Monografia </w:t>
            </w:r>
            <w:r>
              <w:rPr>
                <w:sz w:val="16"/>
                <w:szCs w:val="16"/>
              </w:rPr>
              <w:t xml:space="preserve">prezentuje sumarizáciu vznikajúcich poznatkov autora v problematike náhradnej rodinnej starostlivosti. U študentov sociálnej práce </w:t>
            </w:r>
            <w:proofErr w:type="spellStart"/>
            <w:r>
              <w:rPr>
                <w:sz w:val="16"/>
                <w:szCs w:val="16"/>
              </w:rPr>
              <w:t>facilituje</w:t>
            </w:r>
            <w:proofErr w:type="spellEnd"/>
            <w:r>
              <w:rPr>
                <w:sz w:val="16"/>
                <w:szCs w:val="16"/>
              </w:rPr>
              <w:t xml:space="preserve"> získanie </w:t>
            </w:r>
            <w:proofErr w:type="spellStart"/>
            <w:r>
              <w:rPr>
                <w:sz w:val="16"/>
                <w:szCs w:val="16"/>
              </w:rPr>
              <w:t>vhľadu</w:t>
            </w:r>
            <w:proofErr w:type="spellEnd"/>
            <w:r>
              <w:rPr>
                <w:sz w:val="16"/>
                <w:szCs w:val="16"/>
              </w:rPr>
              <w:t xml:space="preserve"> do danej oblasti, jej nedostatkov ako aj potenciálnych pozitívnych zmien do budúcna. Prezentuje inovatívne chápanie zabezpečenia najlepšieho záujmu dieťaťa s ohľadom na jeho biologické, psychické aj sociálne potreby, ktoré v najväčšej miere dokáže saturovať iba rodinné zázemie a funkčná vzťahová väzba. Prepája poznatky iných predmetov odbornej prípravy, akými sú napr. </w:t>
            </w:r>
            <w:proofErr w:type="spellStart"/>
            <w:r>
              <w:rPr>
                <w:sz w:val="16"/>
                <w:szCs w:val="16"/>
              </w:rPr>
              <w:t>SPODaSK</w:t>
            </w:r>
            <w:proofErr w:type="spellEnd"/>
            <w:r>
              <w:rPr>
                <w:sz w:val="16"/>
                <w:szCs w:val="16"/>
              </w:rPr>
              <w:t xml:space="preserve">, Sociálna práca s rodinou, Psychológia zdravia, </w:t>
            </w:r>
            <w:proofErr w:type="spellStart"/>
            <w:r>
              <w:rPr>
                <w:sz w:val="16"/>
                <w:szCs w:val="16"/>
              </w:rPr>
              <w:t>Psychopatológia</w:t>
            </w:r>
            <w:proofErr w:type="spellEnd"/>
            <w:r>
              <w:rPr>
                <w:sz w:val="16"/>
                <w:szCs w:val="16"/>
              </w:rPr>
              <w:t xml:space="preserve"> a pod. Rovnako aj pre odborníkov z praxe je prínosným sumarizačným nástrojom pre prácu s rodinou, zvlášť rodinou ohrozenou vyňatím dieťaťa. Podporuje aktívny prístup profesionála pri podpore svojpomoci rodiny a inovatívne formuje jeho postoj k vynímaniu dieťaťa z pôvodného prostredia. Uvedenej problematike autor venoval mnoho prednášok na odborných a vedeckých konferenciách.   </w:t>
            </w:r>
          </w:p>
          <w:p w:rsidR="00E90CA3" w:rsidRDefault="003B6F56" w:rsidP="000E6B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summary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facilitates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gaining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insight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shortcomings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potential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regard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biological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psychological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saturated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greatest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extent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background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bond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vocational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Psychopathology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useful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summarizing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threatened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removal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professional's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family's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self-help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innovatively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shapes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attitude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removing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devoted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lectures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mentioned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conferences</w:t>
            </w:r>
            <w:proofErr w:type="spellEnd"/>
            <w:r w:rsidRPr="003B6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:rsidR="00E90CA3" w:rsidRDefault="00E90CA3" w:rsidP="00E90CA3"/>
    <w:p w:rsidR="00E90CA3" w:rsidRDefault="00E90CA3" w:rsidP="00E90CA3"/>
    <w:p w:rsidR="00131F27" w:rsidRDefault="00131F27"/>
    <w:sectPr w:rsidR="00131F27" w:rsidSect="000654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FAC"/>
    <w:multiLevelType w:val="hybridMultilevel"/>
    <w:tmpl w:val="2580E294"/>
    <w:lvl w:ilvl="0" w:tplc="96E2C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90CA3"/>
    <w:rsid w:val="00065479"/>
    <w:rsid w:val="000E06C3"/>
    <w:rsid w:val="000E0E83"/>
    <w:rsid w:val="000E6B3E"/>
    <w:rsid w:val="00131F27"/>
    <w:rsid w:val="00147FC9"/>
    <w:rsid w:val="00273F80"/>
    <w:rsid w:val="002B27D5"/>
    <w:rsid w:val="002C2BB6"/>
    <w:rsid w:val="002C383D"/>
    <w:rsid w:val="003B6F56"/>
    <w:rsid w:val="003F3B9F"/>
    <w:rsid w:val="00514FA6"/>
    <w:rsid w:val="005431A4"/>
    <w:rsid w:val="00582FA0"/>
    <w:rsid w:val="00672E58"/>
    <w:rsid w:val="0067405F"/>
    <w:rsid w:val="006776D7"/>
    <w:rsid w:val="00695C7F"/>
    <w:rsid w:val="0074208A"/>
    <w:rsid w:val="007F52C3"/>
    <w:rsid w:val="008D00B4"/>
    <w:rsid w:val="008E303A"/>
    <w:rsid w:val="00933C3A"/>
    <w:rsid w:val="00935C3C"/>
    <w:rsid w:val="00A57A06"/>
    <w:rsid w:val="00A911ED"/>
    <w:rsid w:val="00AF0321"/>
    <w:rsid w:val="00B108B4"/>
    <w:rsid w:val="00B23EC2"/>
    <w:rsid w:val="00B90DB5"/>
    <w:rsid w:val="00BA1C62"/>
    <w:rsid w:val="00C43F08"/>
    <w:rsid w:val="00C61220"/>
    <w:rsid w:val="00CE6D4C"/>
    <w:rsid w:val="00DE190C"/>
    <w:rsid w:val="00E17FC8"/>
    <w:rsid w:val="00E23805"/>
    <w:rsid w:val="00E90CA3"/>
    <w:rsid w:val="00F3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4423-40D9-42A5-B17F-344D772C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CA3"/>
  </w:style>
  <w:style w:type="paragraph" w:styleId="Nadpis3">
    <w:name w:val="heading 3"/>
    <w:basedOn w:val="Normlny"/>
    <w:link w:val="Nadpis3Char"/>
    <w:uiPriority w:val="9"/>
    <w:qFormat/>
    <w:rsid w:val="00E90C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E90C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E90C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0CA3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E9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E90CA3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E90CA3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90CA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90C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90CA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E90CA3"/>
    <w:rPr>
      <w:b/>
      <w:bCs/>
    </w:rPr>
  </w:style>
  <w:style w:type="paragraph" w:styleId="Odsekzoznamu">
    <w:name w:val="List Paragraph"/>
    <w:basedOn w:val="Normlny"/>
    <w:uiPriority w:val="34"/>
    <w:qFormat/>
    <w:rsid w:val="007F5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40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738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app.crepc.sk/?fn=detailBiblioForm&amp;sid=31E13DC4267F604967BFA320C4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3</cp:revision>
  <dcterms:created xsi:type="dcterms:W3CDTF">2024-02-07T14:44:00Z</dcterms:created>
  <dcterms:modified xsi:type="dcterms:W3CDTF">2024-02-10T17:37:00Z</dcterms:modified>
</cp:coreProperties>
</file>